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03" w:rsidRPr="00B14303" w:rsidRDefault="00B14303" w:rsidP="00B14303">
      <w:pPr>
        <w:pStyle w:val="Default"/>
        <w:jc w:val="center"/>
        <w:rPr>
          <w:b/>
          <w:bCs/>
        </w:rPr>
      </w:pPr>
      <w:r w:rsidRPr="00B14303">
        <w:rPr>
          <w:b/>
          <w:bCs/>
        </w:rPr>
        <w:t>Муниципальное казенное общеобразовательное учреждение</w:t>
      </w:r>
    </w:p>
    <w:p w:rsidR="00B14303" w:rsidRPr="00B14303" w:rsidRDefault="00B14303" w:rsidP="00B14303">
      <w:pPr>
        <w:pStyle w:val="Default"/>
        <w:jc w:val="center"/>
        <w:rPr>
          <w:b/>
          <w:bCs/>
        </w:rPr>
      </w:pPr>
      <w:r w:rsidRPr="00B14303">
        <w:rPr>
          <w:b/>
          <w:bCs/>
        </w:rPr>
        <w:t>«Новопокровская основная общеобразовательная школа»</w:t>
      </w:r>
    </w:p>
    <w:p w:rsidR="00B14303" w:rsidRPr="00B14303" w:rsidRDefault="00B14303" w:rsidP="00B14303">
      <w:pPr>
        <w:pStyle w:val="Default"/>
        <w:jc w:val="center"/>
        <w:rPr>
          <w:b/>
          <w:bCs/>
        </w:rPr>
      </w:pPr>
    </w:p>
    <w:p w:rsidR="00B14303" w:rsidRDefault="00B14303" w:rsidP="00B143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ПО АНТИКОРРУПЦИОННОМУ ВОСПИТАНИЮ</w:t>
      </w:r>
    </w:p>
    <w:p w:rsidR="00B14303" w:rsidRDefault="00B14303" w:rsidP="00B143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</w:p>
    <w:p w:rsidR="00B14303" w:rsidRDefault="00B14303" w:rsidP="00B14303">
      <w:pPr>
        <w:pStyle w:val="Default"/>
        <w:jc w:val="center"/>
        <w:rPr>
          <w:sz w:val="28"/>
          <w:szCs w:val="28"/>
        </w:rPr>
      </w:pPr>
    </w:p>
    <w:p w:rsidR="00B14303" w:rsidRPr="00B14303" w:rsidRDefault="00B14303" w:rsidP="00B14303">
      <w:pPr>
        <w:pStyle w:val="Default"/>
      </w:pPr>
      <w:r w:rsidRPr="00B14303">
        <w:rPr>
          <w:b/>
          <w:bCs/>
        </w:rPr>
        <w:t xml:space="preserve">Цель антикоррупционного воспитания </w:t>
      </w:r>
      <w:r w:rsidRPr="00B14303">
        <w:t xml:space="preserve">– воспитывать ценностные установки и развивать способности, необходимые для формирования у молодых людей гражданской позиции в отношении коррупции. </w:t>
      </w:r>
    </w:p>
    <w:p w:rsidR="00B14303" w:rsidRPr="00B14303" w:rsidRDefault="00B14303" w:rsidP="00B14303">
      <w:pPr>
        <w:pStyle w:val="Default"/>
      </w:pPr>
      <w:r w:rsidRPr="00B14303">
        <w:rPr>
          <w:b/>
          <w:bCs/>
        </w:rPr>
        <w:t xml:space="preserve">Задачи антикоррупционного воспитания: </w:t>
      </w:r>
    </w:p>
    <w:p w:rsidR="00B14303" w:rsidRPr="00B14303" w:rsidRDefault="00B14303" w:rsidP="00B14303">
      <w:pPr>
        <w:pStyle w:val="Default"/>
        <w:spacing w:after="183"/>
      </w:pPr>
      <w:r w:rsidRPr="00B14303">
        <w:t xml:space="preserve"> Познакомить с явлением коррупции: сутью, причинами, последствиями. </w:t>
      </w:r>
    </w:p>
    <w:p w:rsidR="00B14303" w:rsidRPr="00B14303" w:rsidRDefault="00B14303" w:rsidP="00B14303">
      <w:pPr>
        <w:pStyle w:val="Default"/>
        <w:spacing w:after="183"/>
      </w:pPr>
      <w:r w:rsidRPr="00B14303">
        <w:t xml:space="preserve"> Поощрять нетерпимость к проявлениям коррупции. </w:t>
      </w:r>
    </w:p>
    <w:p w:rsidR="00B14303" w:rsidRPr="00B14303" w:rsidRDefault="00B14303" w:rsidP="00B14303">
      <w:pPr>
        <w:pStyle w:val="Default"/>
      </w:pPr>
      <w:r w:rsidRPr="00B14303">
        <w:t xml:space="preserve"> Продемонстрировать возможности борьбы с коррупцией. </w:t>
      </w:r>
    </w:p>
    <w:p w:rsidR="00B14303" w:rsidRPr="00B14303" w:rsidRDefault="00B14303" w:rsidP="00B14303">
      <w:pPr>
        <w:pStyle w:val="Default"/>
      </w:pPr>
    </w:p>
    <w:p w:rsidR="00B14303" w:rsidRPr="00B14303" w:rsidRDefault="00B14303" w:rsidP="00B14303">
      <w:pPr>
        <w:pStyle w:val="Default"/>
        <w:rPr>
          <w:b/>
        </w:rPr>
      </w:pPr>
      <w:r w:rsidRPr="00B14303">
        <w:rPr>
          <w:b/>
        </w:rPr>
        <w:t xml:space="preserve">Основные компоненты системы антикоррупционного воспитания в образовательном учреждении: </w:t>
      </w:r>
    </w:p>
    <w:p w:rsidR="00B14303" w:rsidRPr="00B14303" w:rsidRDefault="00B14303" w:rsidP="00B14303">
      <w:pPr>
        <w:pStyle w:val="Default"/>
        <w:spacing w:after="181"/>
      </w:pPr>
      <w:r w:rsidRPr="00B14303">
        <w:t xml:space="preserve"> отсутствие случаев коррупционного поведения в образовательном учреждении; </w:t>
      </w:r>
    </w:p>
    <w:p w:rsidR="00B14303" w:rsidRPr="00B14303" w:rsidRDefault="00B14303" w:rsidP="00B14303">
      <w:pPr>
        <w:pStyle w:val="Default"/>
        <w:spacing w:after="181"/>
      </w:pPr>
      <w:r w:rsidRPr="00B14303">
        <w:t xml:space="preserve"> антикоррупционное просвещение: изложение сущности феномена коррупции как преступного действия на уроках правоведения; </w:t>
      </w:r>
    </w:p>
    <w:p w:rsidR="00B14303" w:rsidRPr="00B14303" w:rsidRDefault="00B14303" w:rsidP="00B14303">
      <w:pPr>
        <w:pStyle w:val="Default"/>
        <w:spacing w:after="181"/>
      </w:pPr>
      <w:r w:rsidRPr="00B14303">
        <w:t xml:space="preserve"> обретение опыта решения жизненных и школьных проблем на основе взаимодействия педагогов и учащихся; </w:t>
      </w:r>
    </w:p>
    <w:p w:rsidR="00B14303" w:rsidRPr="00B14303" w:rsidRDefault="00B14303" w:rsidP="00B14303">
      <w:pPr>
        <w:pStyle w:val="Default"/>
      </w:pPr>
      <w:r w:rsidRPr="00B14303">
        <w:t xml:space="preserve"> педагогическая деятельность по формированию у учащихся антикоррупционного мировоззрения. </w:t>
      </w:r>
    </w:p>
    <w:p w:rsidR="00B14303" w:rsidRDefault="00B14303" w:rsidP="00B14303">
      <w:pPr>
        <w:pStyle w:val="Default"/>
        <w:rPr>
          <w:b/>
          <w:bCs/>
          <w:sz w:val="28"/>
          <w:szCs w:val="28"/>
        </w:rPr>
      </w:pPr>
    </w:p>
    <w:p w:rsidR="00B14303" w:rsidRDefault="00B14303" w:rsidP="00B14303">
      <w:pPr>
        <w:pStyle w:val="Default"/>
        <w:jc w:val="center"/>
      </w:pPr>
      <w:r>
        <w:rPr>
          <w:b/>
          <w:bCs/>
          <w:sz w:val="28"/>
          <w:szCs w:val="28"/>
        </w:rPr>
        <w:t>Система антикоррупционного воспитания в образовательном учреждении</w:t>
      </w:r>
    </w:p>
    <w:p w:rsidR="00B14303" w:rsidRDefault="00B14303" w:rsidP="00B14303">
      <w:pPr>
        <w:pStyle w:val="Defaul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2595"/>
        <w:gridCol w:w="2580"/>
        <w:gridCol w:w="2715"/>
      </w:tblGrid>
      <w:tr w:rsidR="00B14303" w:rsidTr="00B14303">
        <w:trPr>
          <w:trHeight w:val="945"/>
        </w:trPr>
        <w:tc>
          <w:tcPr>
            <w:tcW w:w="1902" w:type="dxa"/>
          </w:tcPr>
          <w:p w:rsidR="00B14303" w:rsidRPr="00B14303" w:rsidRDefault="00B14303" w:rsidP="00B14303">
            <w:pPr>
              <w:pStyle w:val="Default"/>
              <w:jc w:val="center"/>
              <w:rPr>
                <w:b/>
              </w:rPr>
            </w:pPr>
            <w:r w:rsidRPr="00B14303">
              <w:rPr>
                <w:b/>
              </w:rPr>
              <w:t>Возраст учащихся</w:t>
            </w:r>
          </w:p>
        </w:tc>
        <w:tc>
          <w:tcPr>
            <w:tcW w:w="2595" w:type="dxa"/>
          </w:tcPr>
          <w:p w:rsidR="00B14303" w:rsidRPr="00B14303" w:rsidRDefault="00B14303" w:rsidP="00B14303">
            <w:pPr>
              <w:pStyle w:val="Default"/>
              <w:jc w:val="center"/>
              <w:rPr>
                <w:b/>
              </w:rPr>
            </w:pPr>
            <w:r w:rsidRPr="00B14303">
              <w:rPr>
                <w:b/>
              </w:rPr>
              <w:t>Ведущая воспитательная задача</w:t>
            </w:r>
          </w:p>
        </w:tc>
        <w:tc>
          <w:tcPr>
            <w:tcW w:w="2580" w:type="dxa"/>
          </w:tcPr>
          <w:p w:rsidR="00B14303" w:rsidRPr="00B14303" w:rsidRDefault="00B14303" w:rsidP="00B14303">
            <w:pPr>
              <w:pStyle w:val="Default"/>
              <w:jc w:val="center"/>
              <w:rPr>
                <w:b/>
              </w:rPr>
            </w:pPr>
            <w:r w:rsidRPr="00B14303">
              <w:rPr>
                <w:b/>
              </w:rPr>
              <w:t>Основное содержание воспитательной деятельности</w:t>
            </w:r>
          </w:p>
        </w:tc>
        <w:tc>
          <w:tcPr>
            <w:tcW w:w="2715" w:type="dxa"/>
          </w:tcPr>
          <w:p w:rsidR="00B14303" w:rsidRPr="00B14303" w:rsidRDefault="00B14303" w:rsidP="00B14303">
            <w:pPr>
              <w:pStyle w:val="Default"/>
              <w:jc w:val="center"/>
              <w:rPr>
                <w:b/>
              </w:rPr>
            </w:pPr>
            <w:r w:rsidRPr="00B14303">
              <w:rPr>
                <w:b/>
              </w:rPr>
              <w:t>Основные формы воспитательной работы</w:t>
            </w:r>
          </w:p>
        </w:tc>
      </w:tr>
      <w:tr w:rsidR="00B14303" w:rsidTr="00B14303">
        <w:trPr>
          <w:trHeight w:val="975"/>
        </w:trPr>
        <w:tc>
          <w:tcPr>
            <w:tcW w:w="1902" w:type="dxa"/>
          </w:tcPr>
          <w:p w:rsidR="00B14303" w:rsidRPr="00B14303" w:rsidRDefault="00B14303" w:rsidP="00B14303">
            <w:pPr>
              <w:pStyle w:val="Default"/>
              <w:jc w:val="center"/>
            </w:pPr>
            <w:r w:rsidRPr="00B14303">
              <w:t>Учащиеся начальных классов</w:t>
            </w:r>
            <w:r w:rsidR="008F75AC">
              <w:t xml:space="preserve"> 1-4</w:t>
            </w:r>
          </w:p>
        </w:tc>
        <w:tc>
          <w:tcPr>
            <w:tcW w:w="2595" w:type="dxa"/>
          </w:tcPr>
          <w:p w:rsidR="00B14303" w:rsidRDefault="00B14303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положительного отношения к хранителям порядка, </w:t>
            </w:r>
          </w:p>
          <w:p w:rsidR="00B14303" w:rsidRPr="00B14303" w:rsidRDefault="00B14303" w:rsidP="00B14303">
            <w:pPr>
              <w:pStyle w:val="Default"/>
            </w:pPr>
            <w:r>
              <w:rPr>
                <w:sz w:val="23"/>
                <w:szCs w:val="23"/>
              </w:rPr>
              <w:t>стремление стать хранителем порядка.</w:t>
            </w:r>
          </w:p>
        </w:tc>
        <w:tc>
          <w:tcPr>
            <w:tcW w:w="2580" w:type="dxa"/>
          </w:tcPr>
          <w:p w:rsidR="00B14303" w:rsidRDefault="00B14303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Хранители порядка: </w:t>
            </w:r>
          </w:p>
          <w:p w:rsidR="00B14303" w:rsidRPr="00B14303" w:rsidRDefault="00B14303" w:rsidP="00B14303">
            <w:pPr>
              <w:pStyle w:val="Default"/>
            </w:pPr>
            <w:r>
              <w:rPr>
                <w:sz w:val="23"/>
                <w:szCs w:val="23"/>
              </w:rPr>
              <w:t>правила охраны порядка, отношения с хранителями</w:t>
            </w:r>
          </w:p>
        </w:tc>
        <w:tc>
          <w:tcPr>
            <w:tcW w:w="2715" w:type="dxa"/>
          </w:tcPr>
          <w:p w:rsidR="00B14303" w:rsidRDefault="00B14303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Беседы-убеждения </w:t>
            </w:r>
          </w:p>
          <w:p w:rsidR="00B14303" w:rsidRPr="00B14303" w:rsidRDefault="00B14303" w:rsidP="00B14303">
            <w:pPr>
              <w:pStyle w:val="Default"/>
            </w:pPr>
            <w:r>
              <w:rPr>
                <w:sz w:val="23"/>
                <w:szCs w:val="23"/>
              </w:rPr>
              <w:t>ролевые игры, классные часы</w:t>
            </w:r>
          </w:p>
        </w:tc>
      </w:tr>
      <w:tr w:rsidR="00B14303" w:rsidTr="00B14303">
        <w:trPr>
          <w:trHeight w:val="1065"/>
        </w:trPr>
        <w:tc>
          <w:tcPr>
            <w:tcW w:w="1902" w:type="dxa"/>
          </w:tcPr>
          <w:p w:rsidR="00B14303" w:rsidRDefault="00B14303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Учащиеся 5–</w:t>
            </w:r>
            <w:r w:rsidR="008F75AC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классов </w:t>
            </w:r>
          </w:p>
          <w:p w:rsidR="00B14303" w:rsidRDefault="00B14303" w:rsidP="00B14303">
            <w:pPr>
              <w:pStyle w:val="Default"/>
            </w:pPr>
          </w:p>
        </w:tc>
        <w:tc>
          <w:tcPr>
            <w:tcW w:w="2595" w:type="dxa"/>
          </w:tcPr>
          <w:p w:rsidR="00B14303" w:rsidRDefault="00B14303" w:rsidP="00B14303">
            <w:pPr>
              <w:pStyle w:val="Default"/>
            </w:pPr>
            <w:r>
              <w:t>Формирование</w:t>
            </w:r>
          </w:p>
          <w:p w:rsidR="00B14303" w:rsidRDefault="00B14303" w:rsidP="00B14303">
            <w:pPr>
              <w:pStyle w:val="Default"/>
            </w:pPr>
            <w:r>
              <w:t>навыков совместной</w:t>
            </w:r>
          </w:p>
          <w:p w:rsidR="00B14303" w:rsidRDefault="00B14303" w:rsidP="00B14303">
            <w:pPr>
              <w:pStyle w:val="Default"/>
            </w:pPr>
            <w:r>
              <w:t>организации порядка</w:t>
            </w:r>
          </w:p>
          <w:p w:rsidR="00B14303" w:rsidRDefault="00B14303" w:rsidP="00B14303">
            <w:pPr>
              <w:pStyle w:val="Default"/>
            </w:pPr>
            <w:r>
              <w:t>в классе и школе</w:t>
            </w:r>
          </w:p>
        </w:tc>
        <w:tc>
          <w:tcPr>
            <w:tcW w:w="2580" w:type="dxa"/>
          </w:tcPr>
          <w:p w:rsidR="00B14303" w:rsidRDefault="00B14303" w:rsidP="00B14303">
            <w:pPr>
              <w:pStyle w:val="Default"/>
            </w:pPr>
            <w:r>
              <w:t>Организаторы</w:t>
            </w:r>
          </w:p>
          <w:p w:rsidR="00B14303" w:rsidRDefault="00B14303" w:rsidP="00B14303">
            <w:pPr>
              <w:pStyle w:val="Default"/>
            </w:pPr>
            <w:r>
              <w:t>порядка</w:t>
            </w:r>
          </w:p>
        </w:tc>
        <w:tc>
          <w:tcPr>
            <w:tcW w:w="2715" w:type="dxa"/>
          </w:tcPr>
          <w:p w:rsidR="00B14303" w:rsidRDefault="00B14303" w:rsidP="00B14303">
            <w:pPr>
              <w:pStyle w:val="Default"/>
            </w:pPr>
            <w:r>
              <w:t>коллективно-</w:t>
            </w:r>
          </w:p>
          <w:p w:rsidR="00B14303" w:rsidRDefault="00B14303" w:rsidP="00B14303">
            <w:pPr>
              <w:pStyle w:val="Default"/>
            </w:pPr>
            <w:r>
              <w:t>творческие дела</w:t>
            </w:r>
          </w:p>
          <w:p w:rsidR="00B14303" w:rsidRDefault="00B14303" w:rsidP="00B14303">
            <w:pPr>
              <w:pStyle w:val="Default"/>
            </w:pPr>
            <w:r>
              <w:t>ролевые игры, классные часы, беседы</w:t>
            </w:r>
          </w:p>
        </w:tc>
      </w:tr>
      <w:tr w:rsidR="00B14303" w:rsidTr="00B14303">
        <w:trPr>
          <w:trHeight w:val="1065"/>
        </w:trPr>
        <w:tc>
          <w:tcPr>
            <w:tcW w:w="1902" w:type="dxa"/>
          </w:tcPr>
          <w:p w:rsidR="00B14303" w:rsidRPr="00B14303" w:rsidRDefault="008F75AC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</w:t>
            </w:r>
            <w:r w:rsidR="00B14303" w:rsidRPr="00B14303">
              <w:rPr>
                <w:sz w:val="23"/>
                <w:szCs w:val="23"/>
              </w:rPr>
              <w:t>9</w:t>
            </w:r>
          </w:p>
          <w:p w:rsidR="00B14303" w:rsidRDefault="008F75AC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класса</w:t>
            </w:r>
          </w:p>
        </w:tc>
        <w:tc>
          <w:tcPr>
            <w:tcW w:w="2595" w:type="dxa"/>
          </w:tcPr>
          <w:p w:rsidR="00AB65E1" w:rsidRDefault="00AB65E1" w:rsidP="00AB65E1">
            <w:pPr>
              <w:pStyle w:val="Default"/>
            </w:pPr>
            <w:r>
              <w:t>Формирование</w:t>
            </w:r>
          </w:p>
          <w:p w:rsidR="00AB65E1" w:rsidRDefault="00AB65E1" w:rsidP="00AB65E1">
            <w:pPr>
              <w:pStyle w:val="Default"/>
            </w:pPr>
            <w:r>
              <w:t>компетентности в</w:t>
            </w:r>
          </w:p>
          <w:p w:rsidR="00AB65E1" w:rsidRDefault="00AB65E1" w:rsidP="00AB65E1">
            <w:pPr>
              <w:pStyle w:val="Default"/>
            </w:pPr>
            <w:r>
              <w:t>решении</w:t>
            </w:r>
            <w:r w:rsidR="00A64AEC">
              <w:t xml:space="preserve"> </w:t>
            </w:r>
            <w:r>
              <w:t>жизненных задач по</w:t>
            </w:r>
            <w:r w:rsidR="00A64AEC">
              <w:t xml:space="preserve"> </w:t>
            </w:r>
            <w:r>
              <w:t>существующим</w:t>
            </w:r>
          </w:p>
          <w:p w:rsidR="00B14303" w:rsidRDefault="00AB65E1" w:rsidP="00AB65E1">
            <w:pPr>
              <w:pStyle w:val="Default"/>
            </w:pPr>
            <w:r>
              <w:t>нормам и правилам</w:t>
            </w:r>
          </w:p>
        </w:tc>
        <w:tc>
          <w:tcPr>
            <w:tcW w:w="2580" w:type="dxa"/>
          </w:tcPr>
          <w:p w:rsidR="00AB65E1" w:rsidRDefault="00AB65E1" w:rsidP="00AB65E1">
            <w:pPr>
              <w:pStyle w:val="Default"/>
            </w:pPr>
            <w:r>
              <w:t>Успех без</w:t>
            </w:r>
          </w:p>
          <w:p w:rsidR="00B14303" w:rsidRDefault="00AB65E1" w:rsidP="00AB65E1">
            <w:pPr>
              <w:pStyle w:val="Default"/>
            </w:pPr>
            <w:r>
              <w:t>нарушений</w:t>
            </w:r>
          </w:p>
        </w:tc>
        <w:tc>
          <w:tcPr>
            <w:tcW w:w="2715" w:type="dxa"/>
          </w:tcPr>
          <w:p w:rsidR="00AB65E1" w:rsidRDefault="00AB65E1" w:rsidP="00AB65E1">
            <w:pPr>
              <w:pStyle w:val="Default"/>
            </w:pPr>
            <w:r>
              <w:t>обучающие</w:t>
            </w:r>
          </w:p>
          <w:p w:rsidR="00B14303" w:rsidRDefault="00AB65E1" w:rsidP="00AB65E1">
            <w:pPr>
              <w:pStyle w:val="Default"/>
            </w:pPr>
            <w:r>
              <w:t>практикумы, круглый стол, классные часы, дискуссии.</w:t>
            </w:r>
          </w:p>
        </w:tc>
      </w:tr>
      <w:tr w:rsidR="00AB65E1" w:rsidTr="00B14303">
        <w:trPr>
          <w:trHeight w:val="1065"/>
        </w:trPr>
        <w:tc>
          <w:tcPr>
            <w:tcW w:w="1902" w:type="dxa"/>
          </w:tcPr>
          <w:p w:rsidR="00AB65E1" w:rsidRPr="00B14303" w:rsidRDefault="00AB65E1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Родители</w:t>
            </w:r>
          </w:p>
        </w:tc>
        <w:tc>
          <w:tcPr>
            <w:tcW w:w="2595" w:type="dxa"/>
          </w:tcPr>
          <w:p w:rsidR="00AB65E1" w:rsidRDefault="00AB65E1" w:rsidP="00AB65E1">
            <w:pPr>
              <w:pStyle w:val="Default"/>
            </w:pPr>
            <w:r>
              <w:t>формирование</w:t>
            </w:r>
          </w:p>
          <w:p w:rsidR="00AB65E1" w:rsidRDefault="00AB65E1" w:rsidP="00AB65E1">
            <w:pPr>
              <w:pStyle w:val="Default"/>
            </w:pPr>
            <w:r>
              <w:t>антикоррупционного</w:t>
            </w:r>
          </w:p>
          <w:p w:rsidR="00AB65E1" w:rsidRDefault="00AB65E1" w:rsidP="00AB65E1">
            <w:pPr>
              <w:pStyle w:val="Default"/>
            </w:pPr>
            <w:r>
              <w:t>мировоззрения</w:t>
            </w:r>
          </w:p>
        </w:tc>
        <w:tc>
          <w:tcPr>
            <w:tcW w:w="2580" w:type="dxa"/>
          </w:tcPr>
          <w:p w:rsidR="00A64AEC" w:rsidRDefault="00A64AEC" w:rsidP="00A6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</w:t>
            </w:r>
          </w:p>
          <w:p w:rsidR="00A64AEC" w:rsidRDefault="00A64AEC" w:rsidP="00A6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положениями действующего</w:t>
            </w:r>
          </w:p>
          <w:p w:rsidR="00A64AEC" w:rsidRDefault="00A64AEC" w:rsidP="00A6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нормативно-правовых</w:t>
            </w:r>
          </w:p>
          <w:p w:rsidR="00A64AEC" w:rsidRDefault="00A64AEC" w:rsidP="00A6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 в сфере образования и</w:t>
            </w:r>
          </w:p>
          <w:p w:rsidR="00AB65E1" w:rsidRDefault="00A64AEC" w:rsidP="00A64AEC">
            <w:pPr>
              <w:pStyle w:val="Default"/>
            </w:pPr>
            <w:r>
              <w:t>противодействия коррупции</w:t>
            </w:r>
          </w:p>
        </w:tc>
        <w:tc>
          <w:tcPr>
            <w:tcW w:w="2715" w:type="dxa"/>
          </w:tcPr>
          <w:p w:rsidR="00AB65E1" w:rsidRDefault="00AB65E1" w:rsidP="00AB65E1">
            <w:pPr>
              <w:pStyle w:val="Default"/>
            </w:pPr>
            <w:r>
              <w:lastRenderedPageBreak/>
              <w:t>Дискуссии, круглые столы, родительские собрания</w:t>
            </w:r>
          </w:p>
        </w:tc>
      </w:tr>
      <w:tr w:rsidR="00AB65E1" w:rsidTr="00B14303">
        <w:trPr>
          <w:trHeight w:val="1065"/>
        </w:trPr>
        <w:tc>
          <w:tcPr>
            <w:tcW w:w="1902" w:type="dxa"/>
          </w:tcPr>
          <w:p w:rsidR="00AB65E1" w:rsidRDefault="00AB65E1" w:rsidP="00B143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Педагоги</w:t>
            </w:r>
          </w:p>
        </w:tc>
        <w:tc>
          <w:tcPr>
            <w:tcW w:w="2595" w:type="dxa"/>
          </w:tcPr>
          <w:p w:rsidR="00AB65E1" w:rsidRDefault="00A64AEC" w:rsidP="00A64AE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правового воспитания и законопослушно</w:t>
            </w:r>
            <w: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580" w:type="dxa"/>
          </w:tcPr>
          <w:p w:rsidR="00A64AEC" w:rsidRDefault="00A64AEC" w:rsidP="00A6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</w:t>
            </w:r>
          </w:p>
          <w:p w:rsidR="00A64AEC" w:rsidRDefault="00A64AEC" w:rsidP="00A64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воспитательную деятельность новых форм и методов формирования у учащихся</w:t>
            </w:r>
          </w:p>
          <w:p w:rsidR="00AB65E1" w:rsidRDefault="00A64AEC" w:rsidP="00A64AEC">
            <w:pPr>
              <w:pStyle w:val="Default"/>
            </w:pPr>
            <w:r>
              <w:t>антикоррупционного мировоззрения</w:t>
            </w:r>
          </w:p>
        </w:tc>
        <w:tc>
          <w:tcPr>
            <w:tcW w:w="2715" w:type="dxa"/>
          </w:tcPr>
          <w:p w:rsidR="00AB65E1" w:rsidRDefault="00A64AEC" w:rsidP="00AB65E1">
            <w:pPr>
              <w:pStyle w:val="Default"/>
            </w:pPr>
            <w:r>
              <w:t>Методические советы, дискуссии, круглые столы</w:t>
            </w:r>
          </w:p>
        </w:tc>
      </w:tr>
    </w:tbl>
    <w:p w:rsidR="00B14303" w:rsidRDefault="00B14303" w:rsidP="00B14303">
      <w:pPr>
        <w:pStyle w:val="Default"/>
      </w:pPr>
    </w:p>
    <w:p w:rsidR="00B14303" w:rsidRDefault="00F52EFB" w:rsidP="00F52EFB">
      <w:pPr>
        <w:pStyle w:val="Default"/>
        <w:jc w:val="center"/>
        <w:rPr>
          <w:b/>
          <w:sz w:val="28"/>
          <w:szCs w:val="28"/>
        </w:rPr>
      </w:pPr>
      <w:r w:rsidRPr="00F52EFB">
        <w:rPr>
          <w:b/>
          <w:sz w:val="28"/>
          <w:szCs w:val="28"/>
        </w:rPr>
        <w:t>План работы</w:t>
      </w:r>
    </w:p>
    <w:p w:rsidR="00F52EFB" w:rsidRPr="00F52EFB" w:rsidRDefault="00F52EFB" w:rsidP="00F52EFB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1"/>
        <w:gridCol w:w="2689"/>
        <w:gridCol w:w="2226"/>
        <w:gridCol w:w="2340"/>
      </w:tblGrid>
      <w:tr w:rsidR="00F52EFB" w:rsidTr="006E2DA1">
        <w:tc>
          <w:tcPr>
            <w:tcW w:w="2851" w:type="dxa"/>
          </w:tcPr>
          <w:p w:rsidR="00F52EFB" w:rsidRDefault="00F52EFB" w:rsidP="00F52EFB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689" w:type="dxa"/>
          </w:tcPr>
          <w:p w:rsidR="00F52EFB" w:rsidRDefault="00F52E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Формы и методы </w:t>
            </w:r>
          </w:p>
        </w:tc>
        <w:tc>
          <w:tcPr>
            <w:tcW w:w="2226" w:type="dxa"/>
          </w:tcPr>
          <w:p w:rsidR="00F52EFB" w:rsidRPr="00F52EFB" w:rsidRDefault="00F52EFB" w:rsidP="00F52EFB">
            <w:pPr>
              <w:pStyle w:val="Default"/>
              <w:jc w:val="center"/>
              <w:rPr>
                <w:b/>
              </w:rPr>
            </w:pPr>
            <w:r w:rsidRPr="00F52EFB">
              <w:rPr>
                <w:b/>
              </w:rPr>
              <w:t>Сроки</w:t>
            </w:r>
          </w:p>
        </w:tc>
        <w:tc>
          <w:tcPr>
            <w:tcW w:w="2340" w:type="dxa"/>
          </w:tcPr>
          <w:p w:rsidR="00F52EFB" w:rsidRPr="00F52EFB" w:rsidRDefault="00F52EFB" w:rsidP="00F52EFB">
            <w:pPr>
              <w:pStyle w:val="Default"/>
              <w:jc w:val="center"/>
              <w:rPr>
                <w:b/>
              </w:rPr>
            </w:pPr>
            <w:r w:rsidRPr="00F52EFB">
              <w:rPr>
                <w:b/>
              </w:rPr>
              <w:t>Ответственные</w:t>
            </w:r>
          </w:p>
        </w:tc>
      </w:tr>
      <w:tr w:rsidR="00F52EFB" w:rsidTr="00234406">
        <w:tc>
          <w:tcPr>
            <w:tcW w:w="10106" w:type="dxa"/>
            <w:gridSpan w:val="4"/>
          </w:tcPr>
          <w:p w:rsidR="00DF544D" w:rsidRPr="00DF544D" w:rsidRDefault="00F52EFB" w:rsidP="00DF544D">
            <w:pPr>
              <w:pStyle w:val="Default"/>
              <w:jc w:val="center"/>
              <w:rPr>
                <w:b/>
                <w:i/>
              </w:rPr>
            </w:pPr>
            <w:r w:rsidRPr="00DF544D">
              <w:rPr>
                <w:b/>
                <w:i/>
              </w:rPr>
              <w:t>Организационное обеспечение плана работы</w:t>
            </w:r>
          </w:p>
        </w:tc>
      </w:tr>
      <w:tr w:rsidR="00F52EFB" w:rsidTr="006E2DA1">
        <w:tc>
          <w:tcPr>
            <w:tcW w:w="2851" w:type="dxa"/>
          </w:tcPr>
          <w:p w:rsidR="00F52EFB" w:rsidRDefault="00F52EFB" w:rsidP="00F52EFB">
            <w:pPr>
              <w:pStyle w:val="Default"/>
            </w:pPr>
            <w:r>
              <w:t>Разработка плана работы по</w:t>
            </w:r>
            <w:r w:rsidR="0056551F">
              <w:t xml:space="preserve"> </w:t>
            </w:r>
            <w:r>
              <w:t>формированию</w:t>
            </w:r>
          </w:p>
          <w:p w:rsidR="00F52EFB" w:rsidRDefault="00F52EFB" w:rsidP="00F52EFB">
            <w:pPr>
              <w:pStyle w:val="Default"/>
            </w:pPr>
            <w:r>
              <w:t>антикоррупционного</w:t>
            </w:r>
          </w:p>
          <w:p w:rsidR="00F52EFB" w:rsidRDefault="00F52EFB" w:rsidP="0056551F">
            <w:pPr>
              <w:pStyle w:val="Default"/>
            </w:pPr>
            <w:r>
              <w:t>мировоззрения и правовой</w:t>
            </w:r>
            <w:r w:rsidR="0056551F">
              <w:t xml:space="preserve"> </w:t>
            </w:r>
            <w:r>
              <w:t>культуры</w:t>
            </w:r>
          </w:p>
        </w:tc>
        <w:tc>
          <w:tcPr>
            <w:tcW w:w="2689" w:type="dxa"/>
          </w:tcPr>
          <w:p w:rsidR="00F52EFB" w:rsidRDefault="00F52EFB" w:rsidP="00F52EFB">
            <w:pPr>
              <w:pStyle w:val="Default"/>
              <w:jc w:val="center"/>
            </w:pPr>
          </w:p>
        </w:tc>
        <w:tc>
          <w:tcPr>
            <w:tcW w:w="2226" w:type="dxa"/>
          </w:tcPr>
          <w:p w:rsidR="00F52EFB" w:rsidRDefault="00F52EFB" w:rsidP="00F52EFB">
            <w:pPr>
              <w:pStyle w:val="Default"/>
              <w:jc w:val="center"/>
            </w:pPr>
            <w:r>
              <w:t>Сентябрь</w:t>
            </w:r>
          </w:p>
        </w:tc>
        <w:tc>
          <w:tcPr>
            <w:tcW w:w="2340" w:type="dxa"/>
          </w:tcPr>
          <w:p w:rsidR="00F52EFB" w:rsidRDefault="00F52EFB" w:rsidP="00F52EFB">
            <w:pPr>
              <w:pStyle w:val="Default"/>
              <w:jc w:val="center"/>
            </w:pPr>
            <w:r>
              <w:t>Зам. по ВР</w:t>
            </w:r>
          </w:p>
        </w:tc>
      </w:tr>
      <w:tr w:rsidR="00F52EFB" w:rsidTr="006E2DA1">
        <w:tc>
          <w:tcPr>
            <w:tcW w:w="2851" w:type="dxa"/>
          </w:tcPr>
          <w:p w:rsidR="00F52EFB" w:rsidRDefault="00F52EFB" w:rsidP="00F52EFB">
            <w:pPr>
              <w:pStyle w:val="Default"/>
            </w:pPr>
            <w:r>
              <w:t>Создание банка методических</w:t>
            </w:r>
            <w:r w:rsidR="0056551F">
              <w:t xml:space="preserve"> </w:t>
            </w:r>
            <w:r>
              <w:t>материалов по</w:t>
            </w:r>
            <w:r w:rsidR="0056551F">
              <w:t xml:space="preserve"> </w:t>
            </w:r>
            <w:r>
              <w:t>антикоррупционному</w:t>
            </w:r>
          </w:p>
          <w:p w:rsidR="00F52EFB" w:rsidRDefault="00F52EFB" w:rsidP="0056551F">
            <w:pPr>
              <w:pStyle w:val="Default"/>
            </w:pPr>
            <w:r>
              <w:t xml:space="preserve">просвещению </w:t>
            </w:r>
            <w:r w:rsidR="0056551F">
              <w:t>об</w:t>
            </w:r>
            <w:r>
              <w:t>учающихся</w:t>
            </w:r>
          </w:p>
        </w:tc>
        <w:tc>
          <w:tcPr>
            <w:tcW w:w="2689" w:type="dxa"/>
          </w:tcPr>
          <w:p w:rsidR="00F52EFB" w:rsidRDefault="00F52EFB" w:rsidP="00F52EFB">
            <w:pPr>
              <w:pStyle w:val="Default"/>
              <w:jc w:val="center"/>
            </w:pPr>
            <w:r>
              <w:t>внесение предложений по</w:t>
            </w:r>
          </w:p>
          <w:p w:rsidR="00F52EFB" w:rsidRDefault="00F52EFB" w:rsidP="00F52EFB">
            <w:pPr>
              <w:pStyle w:val="Default"/>
              <w:jc w:val="center"/>
            </w:pPr>
            <w:r>
              <w:t>информированию</w:t>
            </w:r>
          </w:p>
        </w:tc>
        <w:tc>
          <w:tcPr>
            <w:tcW w:w="2226" w:type="dxa"/>
          </w:tcPr>
          <w:p w:rsidR="00F52EFB" w:rsidRDefault="00F52EFB" w:rsidP="00F52EFB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340" w:type="dxa"/>
          </w:tcPr>
          <w:p w:rsidR="00F52EFB" w:rsidRDefault="00F52EFB" w:rsidP="00F52EFB">
            <w:pPr>
              <w:pStyle w:val="Default"/>
              <w:jc w:val="center"/>
            </w:pPr>
            <w:r>
              <w:t>Зам. по ВР,  учителя-предметники</w:t>
            </w:r>
          </w:p>
        </w:tc>
      </w:tr>
      <w:tr w:rsidR="00F52EFB" w:rsidTr="008F75AC">
        <w:trPr>
          <w:trHeight w:val="3786"/>
        </w:trPr>
        <w:tc>
          <w:tcPr>
            <w:tcW w:w="28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9"/>
              <w:gridCol w:w="878"/>
              <w:gridCol w:w="878"/>
            </w:tblGrid>
            <w:tr w:rsidR="0056551F">
              <w:trPr>
                <w:trHeight w:val="1366"/>
              </w:trPr>
              <w:tc>
                <w:tcPr>
                  <w:tcW w:w="0" w:type="auto"/>
                  <w:gridSpan w:val="3"/>
                </w:tcPr>
                <w:p w:rsidR="0056551F" w:rsidRDefault="005655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Размещение в общедоступных местах и на сайте школы: </w:t>
                  </w:r>
                </w:p>
                <w:p w:rsidR="0056551F" w:rsidRDefault="005655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-плана работы школы по антикоррупционному направлению </w:t>
                  </w:r>
                </w:p>
                <w:p w:rsidR="0056551F" w:rsidRDefault="005655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-выдержек из Устава с целью ознакомления родителей с информацией о бесплатном образовании </w:t>
                  </w:r>
                </w:p>
                <w:p w:rsidR="0056551F" w:rsidRDefault="005655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-адресов и телефонов для обращения граждан в случае проявления коррупции</w:t>
                  </w:r>
                </w:p>
              </w:tc>
            </w:tr>
            <w:tr w:rsidR="00F52EFB">
              <w:trPr>
                <w:trHeight w:val="1366"/>
              </w:trPr>
              <w:tc>
                <w:tcPr>
                  <w:tcW w:w="0" w:type="auto"/>
                </w:tcPr>
                <w:p w:rsidR="00F52EFB" w:rsidRDefault="00F52EFB" w:rsidP="0056551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52EFB" w:rsidRDefault="00F52E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F52EFB" w:rsidRDefault="00F52EF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2EFB" w:rsidRDefault="00F52EFB" w:rsidP="00F52EFB">
            <w:pPr>
              <w:pStyle w:val="Default"/>
            </w:pPr>
          </w:p>
        </w:tc>
        <w:tc>
          <w:tcPr>
            <w:tcW w:w="2689" w:type="dxa"/>
          </w:tcPr>
          <w:p w:rsidR="00F52EFB" w:rsidRDefault="00F52EFB" w:rsidP="00F52EFB">
            <w:pPr>
              <w:pStyle w:val="Default"/>
              <w:jc w:val="center"/>
            </w:pPr>
          </w:p>
        </w:tc>
        <w:tc>
          <w:tcPr>
            <w:tcW w:w="2226" w:type="dxa"/>
          </w:tcPr>
          <w:p w:rsidR="00F52EFB" w:rsidRDefault="00F52EFB" w:rsidP="0056551F">
            <w:pPr>
              <w:pStyle w:val="Default"/>
              <w:jc w:val="center"/>
            </w:pPr>
            <w:r>
              <w:t>Сентяб</w:t>
            </w:r>
            <w:r w:rsidR="0056551F">
              <w:t>р</w:t>
            </w:r>
            <w:r>
              <w:t>ь</w:t>
            </w:r>
          </w:p>
        </w:tc>
        <w:tc>
          <w:tcPr>
            <w:tcW w:w="2340" w:type="dxa"/>
          </w:tcPr>
          <w:p w:rsidR="00F52EFB" w:rsidRDefault="00F52EFB" w:rsidP="00F52EFB">
            <w:pPr>
              <w:pStyle w:val="Default"/>
              <w:jc w:val="center"/>
            </w:pPr>
            <w:r>
              <w:t>Зам. по ВР</w:t>
            </w:r>
          </w:p>
        </w:tc>
      </w:tr>
      <w:tr w:rsidR="00DF544D" w:rsidTr="00234406">
        <w:tc>
          <w:tcPr>
            <w:tcW w:w="10106" w:type="dxa"/>
            <w:gridSpan w:val="4"/>
          </w:tcPr>
          <w:p w:rsidR="00DF544D" w:rsidRDefault="00DF544D" w:rsidP="0056551F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Профилактическая работа с обучающимися </w:t>
            </w:r>
          </w:p>
        </w:tc>
      </w:tr>
      <w:tr w:rsidR="00F52EFB" w:rsidTr="006E2DA1">
        <w:tc>
          <w:tcPr>
            <w:tcW w:w="2851" w:type="dxa"/>
          </w:tcPr>
          <w:p w:rsidR="00F52EFB" w:rsidRDefault="0056551F" w:rsidP="0056551F">
            <w:pPr>
              <w:pStyle w:val="Default"/>
            </w:pPr>
            <w:r>
              <w:rPr>
                <w:sz w:val="22"/>
                <w:szCs w:val="22"/>
              </w:rPr>
              <w:t xml:space="preserve">Формирования нравственных представлений и нравственных качеств </w:t>
            </w:r>
            <w:r>
              <w:rPr>
                <w:sz w:val="22"/>
                <w:szCs w:val="22"/>
              </w:rPr>
              <w:lastRenderedPageBreak/>
              <w:t xml:space="preserve">ребенка на уроках литературного чтения 1-4 классы </w:t>
            </w:r>
          </w:p>
        </w:tc>
        <w:tc>
          <w:tcPr>
            <w:tcW w:w="26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3"/>
            </w:tblGrid>
            <w:tr w:rsidR="0056551F">
              <w:trPr>
                <w:trHeight w:val="352"/>
              </w:trPr>
              <w:tc>
                <w:tcPr>
                  <w:tcW w:w="0" w:type="auto"/>
                </w:tcPr>
                <w:p w:rsidR="0056551F" w:rsidRDefault="005655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Изучения высокохудожественных произведений литературы. </w:t>
                  </w:r>
                </w:p>
              </w:tc>
            </w:tr>
          </w:tbl>
          <w:p w:rsidR="00F52EFB" w:rsidRDefault="00F52EFB" w:rsidP="00F52EFB">
            <w:pPr>
              <w:pStyle w:val="Default"/>
              <w:jc w:val="center"/>
            </w:pPr>
          </w:p>
        </w:tc>
        <w:tc>
          <w:tcPr>
            <w:tcW w:w="2226" w:type="dxa"/>
          </w:tcPr>
          <w:p w:rsidR="00F52EFB" w:rsidRDefault="006E2DA1" w:rsidP="00F52EFB">
            <w:pPr>
              <w:pStyle w:val="Default"/>
              <w:jc w:val="center"/>
            </w:pPr>
            <w:r>
              <w:t>В течение</w:t>
            </w:r>
            <w:r w:rsidR="0056551F">
              <w:t xml:space="preserve"> года</w:t>
            </w:r>
          </w:p>
        </w:tc>
        <w:tc>
          <w:tcPr>
            <w:tcW w:w="2340" w:type="dxa"/>
          </w:tcPr>
          <w:p w:rsidR="00F52EFB" w:rsidRDefault="0056551F" w:rsidP="00F52EFB">
            <w:pPr>
              <w:pStyle w:val="Default"/>
              <w:jc w:val="center"/>
            </w:pPr>
            <w:r>
              <w:t>Учителя начальных классов</w:t>
            </w:r>
          </w:p>
        </w:tc>
      </w:tr>
      <w:tr w:rsidR="00F52EFB" w:rsidTr="006E2DA1">
        <w:tc>
          <w:tcPr>
            <w:tcW w:w="2851" w:type="dxa"/>
          </w:tcPr>
          <w:p w:rsidR="0056551F" w:rsidRDefault="0056551F" w:rsidP="005655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Классные часы в</w:t>
            </w:r>
            <w:r w:rsidR="008F75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1-4</w:t>
            </w:r>
            <w:r w:rsidR="008F75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классах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«Хорошо тому добро делать, кто его помнит»,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«Рука руку моет, и обе белы живут»,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«Милость велика, да не стоит и лыка»,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«Своего спасибо не жалей, а чужого не жди»,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«Худого человека ничем не уважишь», «Тонул – топор сулил, вытащили – топорища жаль»,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«Плохо не клади, вора в грех не вводи»,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«Дорого яичко </w:t>
            </w:r>
            <w:proofErr w:type="gramStart"/>
            <w:r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 xml:space="preserve"> Христову дню», </w:t>
            </w:r>
          </w:p>
          <w:p w:rsidR="00F52EFB" w:rsidRDefault="00515C5E" w:rsidP="00515C5E">
            <w:pPr>
              <w:pStyle w:val="Default"/>
            </w:pPr>
            <w:r>
              <w:rPr>
                <w:sz w:val="22"/>
                <w:szCs w:val="22"/>
              </w:rPr>
              <w:t>«Не в службу, а в дружбу».</w:t>
            </w:r>
          </w:p>
        </w:tc>
        <w:tc>
          <w:tcPr>
            <w:tcW w:w="26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6551F">
              <w:trPr>
                <w:trHeight w:val="2125"/>
              </w:trPr>
              <w:tc>
                <w:tcPr>
                  <w:tcW w:w="0" w:type="auto"/>
                </w:tcPr>
                <w:p w:rsidR="0056551F" w:rsidRDefault="0056551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52EFB" w:rsidRDefault="00515C5E" w:rsidP="00F52EFB">
            <w:pPr>
              <w:pStyle w:val="Default"/>
              <w:jc w:val="center"/>
            </w:pPr>
            <w:r>
              <w:t>Классные часы в 1-4 классах</w:t>
            </w:r>
          </w:p>
          <w:p w:rsidR="00515C5E" w:rsidRDefault="00515C5E" w:rsidP="00F52EFB">
            <w:pPr>
              <w:pStyle w:val="Default"/>
              <w:jc w:val="center"/>
            </w:pPr>
          </w:p>
          <w:p w:rsidR="00515C5E" w:rsidRDefault="00515C5E" w:rsidP="00F52EFB">
            <w:pPr>
              <w:pStyle w:val="Default"/>
              <w:jc w:val="center"/>
            </w:pPr>
          </w:p>
          <w:p w:rsidR="00515C5E" w:rsidRDefault="00515C5E" w:rsidP="00F52EFB">
            <w:pPr>
              <w:pStyle w:val="Default"/>
              <w:jc w:val="center"/>
            </w:pPr>
          </w:p>
          <w:p w:rsidR="00515C5E" w:rsidRDefault="00515C5E" w:rsidP="00F52EFB">
            <w:pPr>
              <w:pStyle w:val="Default"/>
              <w:jc w:val="center"/>
            </w:pPr>
          </w:p>
          <w:p w:rsidR="00515C5E" w:rsidRDefault="00515C5E" w:rsidP="00F52EFB">
            <w:pPr>
              <w:pStyle w:val="Default"/>
              <w:jc w:val="center"/>
            </w:pPr>
          </w:p>
        </w:tc>
        <w:tc>
          <w:tcPr>
            <w:tcW w:w="2226" w:type="dxa"/>
          </w:tcPr>
          <w:p w:rsidR="00F52EFB" w:rsidRDefault="006E2DA1" w:rsidP="00F52EFB">
            <w:pPr>
              <w:pStyle w:val="Default"/>
              <w:jc w:val="center"/>
            </w:pPr>
            <w:r>
              <w:t>В течение</w:t>
            </w:r>
            <w:r w:rsidR="00A64AEC">
              <w:t xml:space="preserve"> года</w:t>
            </w:r>
          </w:p>
        </w:tc>
        <w:tc>
          <w:tcPr>
            <w:tcW w:w="2340" w:type="dxa"/>
          </w:tcPr>
          <w:p w:rsidR="00F52EFB" w:rsidRDefault="00A64AEC" w:rsidP="00F52EFB">
            <w:pPr>
              <w:pStyle w:val="Default"/>
              <w:jc w:val="center"/>
            </w:pPr>
            <w:r>
              <w:t>Классные руководители 1-4 классов</w:t>
            </w:r>
          </w:p>
        </w:tc>
      </w:tr>
      <w:tr w:rsidR="006E2DA1" w:rsidTr="006E2DA1">
        <w:tc>
          <w:tcPr>
            <w:tcW w:w="2851" w:type="dxa"/>
          </w:tcPr>
          <w:p w:rsidR="006E2DA1" w:rsidRDefault="006E2DA1" w:rsidP="006E2D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Родительские собрания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1-х классов « Нужны ли в 1-м классе отметки?»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 развитии </w:t>
            </w:r>
            <w:proofErr w:type="spellStart"/>
            <w:r>
              <w:rPr>
                <w:sz w:val="22"/>
                <w:szCs w:val="22"/>
              </w:rPr>
              <w:t>самоознания</w:t>
            </w:r>
            <w:proofErr w:type="spellEnd"/>
            <w:r>
              <w:rPr>
                <w:sz w:val="22"/>
                <w:szCs w:val="22"/>
              </w:rPr>
              <w:t xml:space="preserve"> ученика-первоклассника)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2 – х классов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«Стимулирование школьника: кнут или пряник?»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(Методы педагогического воздействия на ребенка)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3 - классов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«Место ребенка в детском коллективе».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(Атмосфера жизни семьи как фактор психического здоровья ребенка) </w:t>
            </w:r>
          </w:p>
          <w:p w:rsidR="00515C5E" w:rsidRDefault="00515C5E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4 – х классов </w:t>
            </w:r>
          </w:p>
          <w:p w:rsidR="006E2DA1" w:rsidRDefault="00515C5E" w:rsidP="00515C5E">
            <w:pPr>
              <w:pStyle w:val="Default"/>
            </w:pPr>
            <w:r>
              <w:rPr>
                <w:sz w:val="22"/>
                <w:szCs w:val="22"/>
              </w:rPr>
              <w:t>«Всегда ли родитель прав»? (Способы общения в семье)</w:t>
            </w:r>
          </w:p>
        </w:tc>
        <w:tc>
          <w:tcPr>
            <w:tcW w:w="2689" w:type="dxa"/>
          </w:tcPr>
          <w:p w:rsidR="006E2DA1" w:rsidRDefault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собрания, беседы, анкетирование</w:t>
            </w:r>
            <w:r w:rsidR="006E2D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</w:tcPr>
          <w:p w:rsidR="006E2DA1" w:rsidRDefault="006E2DA1" w:rsidP="00F52EFB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340" w:type="dxa"/>
          </w:tcPr>
          <w:p w:rsidR="006E2DA1" w:rsidRDefault="006E2DA1" w:rsidP="00F52EFB">
            <w:pPr>
              <w:pStyle w:val="Default"/>
              <w:jc w:val="center"/>
            </w:pPr>
            <w:r>
              <w:t>Классные руководители 1-4 классов</w:t>
            </w:r>
          </w:p>
        </w:tc>
      </w:tr>
      <w:tr w:rsidR="006E2DA1" w:rsidTr="006E2DA1">
        <w:tc>
          <w:tcPr>
            <w:tcW w:w="2851" w:type="dxa"/>
          </w:tcPr>
          <w:p w:rsidR="006E2DA1" w:rsidRDefault="008F75AC" w:rsidP="00F52EFB">
            <w:pPr>
              <w:pStyle w:val="Default"/>
            </w:pPr>
            <w:r>
              <w:t xml:space="preserve">Классные часы в 5-8 </w:t>
            </w:r>
            <w:r w:rsidR="006E2DA1">
              <w:t>классах</w:t>
            </w:r>
          </w:p>
          <w:p w:rsidR="00515C5E" w:rsidRDefault="00515C5E" w:rsidP="00515C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«Знаешь ли ты закон», «Разговор о коррупции», «Права и обязанности учащихся школы» </w:t>
            </w:r>
          </w:p>
          <w:p w:rsidR="00515C5E" w:rsidRDefault="00515C5E" w:rsidP="00515C5E">
            <w:pPr>
              <w:pStyle w:val="Default"/>
            </w:pPr>
            <w:r>
              <w:t>«Деньги – плохой хозяин или хороший слуга?»</w:t>
            </w:r>
          </w:p>
        </w:tc>
        <w:tc>
          <w:tcPr>
            <w:tcW w:w="2689" w:type="dxa"/>
          </w:tcPr>
          <w:p w:rsidR="00234406" w:rsidRDefault="00515C5E" w:rsidP="006E2DA1">
            <w:pPr>
              <w:pStyle w:val="Default"/>
              <w:jc w:val="center"/>
            </w:pPr>
            <w:r>
              <w:t xml:space="preserve">Классные часы 5-8 </w:t>
            </w:r>
            <w:proofErr w:type="gramStart"/>
            <w:r>
              <w:t>классах</w:t>
            </w:r>
            <w:proofErr w:type="gramEnd"/>
          </w:p>
        </w:tc>
        <w:tc>
          <w:tcPr>
            <w:tcW w:w="2226" w:type="dxa"/>
          </w:tcPr>
          <w:p w:rsidR="006E2DA1" w:rsidRDefault="006E2DA1" w:rsidP="00F52EFB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340" w:type="dxa"/>
          </w:tcPr>
          <w:p w:rsidR="006E2DA1" w:rsidRDefault="006E2DA1" w:rsidP="00234406">
            <w:pPr>
              <w:pStyle w:val="Default"/>
              <w:jc w:val="center"/>
            </w:pPr>
            <w:r>
              <w:t>Классные руководители 5</w:t>
            </w:r>
            <w:r w:rsidR="00234406">
              <w:t xml:space="preserve">-8 </w:t>
            </w:r>
            <w:r>
              <w:t>классов</w:t>
            </w:r>
          </w:p>
        </w:tc>
      </w:tr>
      <w:tr w:rsidR="006E2DA1" w:rsidTr="006E2DA1">
        <w:tc>
          <w:tcPr>
            <w:tcW w:w="2851" w:type="dxa"/>
          </w:tcPr>
          <w:p w:rsidR="006E2DA1" w:rsidRPr="008F75AC" w:rsidRDefault="008F75AC" w:rsidP="00F52E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среди учащихся 9 класса</w:t>
            </w:r>
            <w:r w:rsidR="00234406">
              <w:rPr>
                <w:sz w:val="22"/>
                <w:szCs w:val="22"/>
              </w:rPr>
              <w:t xml:space="preserve"> конкурсов сочинений на тему: «Коррупция: проблема и решение»</w:t>
            </w:r>
          </w:p>
        </w:tc>
        <w:tc>
          <w:tcPr>
            <w:tcW w:w="2689" w:type="dxa"/>
          </w:tcPr>
          <w:p w:rsidR="006E2DA1" w:rsidRDefault="00234406" w:rsidP="00F52EFB">
            <w:pPr>
              <w:pStyle w:val="Default"/>
              <w:jc w:val="center"/>
            </w:pPr>
            <w:r>
              <w:t xml:space="preserve">Анализ сочинений </w:t>
            </w:r>
          </w:p>
        </w:tc>
        <w:tc>
          <w:tcPr>
            <w:tcW w:w="2226" w:type="dxa"/>
          </w:tcPr>
          <w:p w:rsidR="006E2DA1" w:rsidRDefault="00234406" w:rsidP="00F52EFB">
            <w:pPr>
              <w:pStyle w:val="Default"/>
              <w:jc w:val="center"/>
            </w:pPr>
            <w:r>
              <w:t>май</w:t>
            </w:r>
          </w:p>
        </w:tc>
        <w:tc>
          <w:tcPr>
            <w:tcW w:w="2340" w:type="dxa"/>
          </w:tcPr>
          <w:p w:rsidR="006E2DA1" w:rsidRDefault="00234406" w:rsidP="00F52EFB">
            <w:pPr>
              <w:pStyle w:val="Default"/>
              <w:jc w:val="center"/>
            </w:pPr>
            <w:r>
              <w:t>Учителя-предметники</w:t>
            </w:r>
          </w:p>
        </w:tc>
      </w:tr>
      <w:tr w:rsidR="006E2DA1" w:rsidTr="006E2DA1">
        <w:tc>
          <w:tcPr>
            <w:tcW w:w="2851" w:type="dxa"/>
          </w:tcPr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социального практикума в 9 классе «Боремся с коррупцией» </w:t>
            </w:r>
          </w:p>
          <w:p w:rsidR="006E2DA1" w:rsidRDefault="006E2DA1" w:rsidP="00F52EFB">
            <w:pPr>
              <w:pStyle w:val="Default"/>
            </w:pPr>
          </w:p>
        </w:tc>
        <w:tc>
          <w:tcPr>
            <w:tcW w:w="2689" w:type="dxa"/>
          </w:tcPr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в вуз. </w:t>
            </w:r>
          </w:p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Сдача экзамена. </w:t>
            </w:r>
          </w:p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Несоблюдение правил дорожного движения. </w:t>
            </w:r>
          </w:p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Получение пособия. </w:t>
            </w:r>
          </w:p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• Получение справки. </w:t>
            </w:r>
          </w:p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Разрешение конфликта. </w:t>
            </w:r>
          </w:p>
          <w:p w:rsidR="006E2DA1" w:rsidRDefault="00234406" w:rsidP="00234406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• Организация предпринимательской деятельности. </w:t>
            </w:r>
          </w:p>
        </w:tc>
        <w:tc>
          <w:tcPr>
            <w:tcW w:w="2226" w:type="dxa"/>
          </w:tcPr>
          <w:p w:rsidR="006E2DA1" w:rsidRDefault="00234406" w:rsidP="00F52EFB">
            <w:pPr>
              <w:pStyle w:val="Default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40" w:type="dxa"/>
          </w:tcPr>
          <w:p w:rsidR="006E2DA1" w:rsidRDefault="00234406" w:rsidP="00F52EFB">
            <w:pPr>
              <w:pStyle w:val="Default"/>
              <w:jc w:val="center"/>
            </w:pPr>
            <w:r>
              <w:t>Классный руководитель, социальный педагог</w:t>
            </w:r>
          </w:p>
        </w:tc>
      </w:tr>
      <w:tr w:rsidR="00234406" w:rsidTr="006E2DA1">
        <w:tc>
          <w:tcPr>
            <w:tcW w:w="2851" w:type="dxa"/>
          </w:tcPr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Интеллектуальная игра </w:t>
            </w:r>
            <w:r w:rsidR="00515C5E">
              <w:rPr>
                <w:sz w:val="22"/>
                <w:szCs w:val="22"/>
              </w:rPr>
              <w:t xml:space="preserve">в 9 классе </w:t>
            </w:r>
            <w:r>
              <w:rPr>
                <w:sz w:val="22"/>
                <w:szCs w:val="22"/>
              </w:rPr>
              <w:t xml:space="preserve">«Коррупция. Борьба с коррупцией в России» </w:t>
            </w:r>
          </w:p>
        </w:tc>
        <w:tc>
          <w:tcPr>
            <w:tcW w:w="2689" w:type="dxa"/>
          </w:tcPr>
          <w:p w:rsidR="00234406" w:rsidRDefault="00515C5E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игра</w:t>
            </w:r>
          </w:p>
        </w:tc>
        <w:tc>
          <w:tcPr>
            <w:tcW w:w="2226" w:type="dxa"/>
          </w:tcPr>
          <w:p w:rsidR="00234406" w:rsidRDefault="00234406" w:rsidP="00F52EFB">
            <w:pPr>
              <w:pStyle w:val="Default"/>
              <w:jc w:val="center"/>
            </w:pPr>
            <w:r>
              <w:t>март</w:t>
            </w:r>
          </w:p>
        </w:tc>
        <w:tc>
          <w:tcPr>
            <w:tcW w:w="2340" w:type="dxa"/>
          </w:tcPr>
          <w:p w:rsidR="00234406" w:rsidRDefault="00234406" w:rsidP="00F52EFB">
            <w:pPr>
              <w:pStyle w:val="Default"/>
              <w:jc w:val="center"/>
            </w:pPr>
            <w:r>
              <w:t>Учитель истории</w:t>
            </w:r>
          </w:p>
        </w:tc>
      </w:tr>
      <w:tr w:rsidR="00234406" w:rsidTr="006E2DA1">
        <w:tc>
          <w:tcPr>
            <w:tcW w:w="2851" w:type="dxa"/>
          </w:tcPr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бесед: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«Правда и ложь», рассказ с элементами обсуждения сказок;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«Мои друзья – моё богатство»;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«Коррупция – это выгода или убыток?»;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«Отношение к деньгам как проверка нравственной стойкости человека»;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«Конституция – основной закон Российской Федерации»;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«Антикоррупционные меры в РФ»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Моё отношение к антикоррупционной политике в РФ </w:t>
            </w:r>
          </w:p>
        </w:tc>
        <w:tc>
          <w:tcPr>
            <w:tcW w:w="26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3"/>
            </w:tblGrid>
            <w:tr w:rsidR="00234406">
              <w:trPr>
                <w:trHeight w:val="858"/>
              </w:trPr>
              <w:tc>
                <w:tcPr>
                  <w:tcW w:w="0" w:type="auto"/>
                </w:tcPr>
                <w:p w:rsidR="00234406" w:rsidRDefault="00234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занятия с обучающимися с использованием наглядности; </w:t>
                  </w:r>
                </w:p>
                <w:p w:rsidR="00234406" w:rsidRDefault="00234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групповые дискуссии; </w:t>
                  </w:r>
                </w:p>
                <w:p w:rsidR="00234406" w:rsidRDefault="00234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ситуационные задачи; </w:t>
                  </w:r>
                </w:p>
                <w:p w:rsidR="00234406" w:rsidRDefault="00234406" w:rsidP="0023440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работа в больших и малых группах через  </w:t>
                  </w:r>
                  <w:proofErr w:type="spellStart"/>
                  <w:r>
                    <w:rPr>
                      <w:sz w:val="22"/>
                      <w:szCs w:val="22"/>
                    </w:rPr>
                    <w:t>метапредметные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уроки, классные часы </w:t>
                  </w:r>
                </w:p>
              </w:tc>
            </w:tr>
          </w:tbl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234406" w:rsidRDefault="00234406" w:rsidP="00F52EFB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340" w:type="dxa"/>
          </w:tcPr>
          <w:p w:rsidR="00234406" w:rsidRDefault="00234406" w:rsidP="00234406">
            <w:pPr>
              <w:pStyle w:val="Default"/>
              <w:jc w:val="center"/>
            </w:pPr>
            <w:r>
              <w:t>Классные руководители, учителя-предметники</w:t>
            </w:r>
          </w:p>
        </w:tc>
      </w:tr>
      <w:tr w:rsidR="00234406" w:rsidTr="006E2DA1">
        <w:tc>
          <w:tcPr>
            <w:tcW w:w="2851" w:type="dxa"/>
          </w:tcPr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-игра «Наш взгляд»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234406" w:rsidRDefault="00234406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ситуационных задач по правовому и антикоррупционному воспитанию </w:t>
            </w:r>
          </w:p>
        </w:tc>
        <w:tc>
          <w:tcPr>
            <w:tcW w:w="2226" w:type="dxa"/>
          </w:tcPr>
          <w:p w:rsidR="00234406" w:rsidRDefault="00234406" w:rsidP="00F52EFB">
            <w:pPr>
              <w:pStyle w:val="Default"/>
              <w:jc w:val="center"/>
            </w:pPr>
            <w:r>
              <w:t>Февраль</w:t>
            </w:r>
          </w:p>
        </w:tc>
        <w:tc>
          <w:tcPr>
            <w:tcW w:w="2340" w:type="dxa"/>
          </w:tcPr>
          <w:p w:rsidR="00234406" w:rsidRDefault="00234406" w:rsidP="00F52EFB">
            <w:pPr>
              <w:pStyle w:val="Default"/>
              <w:jc w:val="center"/>
            </w:pPr>
            <w:r>
              <w:t>Классные руководители</w:t>
            </w:r>
          </w:p>
        </w:tc>
      </w:tr>
      <w:tr w:rsidR="00234406" w:rsidTr="006E2DA1">
        <w:tc>
          <w:tcPr>
            <w:tcW w:w="2851" w:type="dxa"/>
          </w:tcPr>
          <w:p w:rsidR="005F6578" w:rsidRDefault="005F6578" w:rsidP="005F6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литературы «Коррупция в статьях газет и журналов» </w:t>
            </w:r>
          </w:p>
          <w:p w:rsidR="00234406" w:rsidRDefault="00234406" w:rsidP="0023440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89" w:type="dxa"/>
          </w:tcPr>
          <w:p w:rsidR="00234406" w:rsidRDefault="005F6578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выставки</w:t>
            </w:r>
          </w:p>
        </w:tc>
        <w:tc>
          <w:tcPr>
            <w:tcW w:w="2226" w:type="dxa"/>
          </w:tcPr>
          <w:p w:rsidR="00234406" w:rsidRDefault="005F6578" w:rsidP="00F52EFB">
            <w:pPr>
              <w:pStyle w:val="Default"/>
              <w:jc w:val="center"/>
            </w:pPr>
            <w:r>
              <w:t>Октябрь-декабрь</w:t>
            </w:r>
          </w:p>
        </w:tc>
        <w:tc>
          <w:tcPr>
            <w:tcW w:w="2340" w:type="dxa"/>
          </w:tcPr>
          <w:p w:rsidR="00234406" w:rsidRDefault="005F6578" w:rsidP="00F52EFB">
            <w:pPr>
              <w:pStyle w:val="Default"/>
              <w:jc w:val="center"/>
            </w:pPr>
            <w:r>
              <w:t>Библиотекарь</w:t>
            </w:r>
          </w:p>
        </w:tc>
      </w:tr>
      <w:tr w:rsidR="00234406" w:rsidTr="006E2DA1">
        <w:tc>
          <w:tcPr>
            <w:tcW w:w="2851" w:type="dxa"/>
          </w:tcPr>
          <w:p w:rsidR="00234406" w:rsidRDefault="005F6578" w:rsidP="00515C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на антикоррупционный плакат «Нет – поборам» </w:t>
            </w:r>
            <w:r w:rsidR="00515C5E">
              <w:rPr>
                <w:sz w:val="22"/>
                <w:szCs w:val="22"/>
              </w:rPr>
              <w:t>среди у</w:t>
            </w:r>
            <w:r w:rsidR="00515C5E">
              <w:rPr>
                <w:sz w:val="22"/>
                <w:szCs w:val="22"/>
              </w:rPr>
              <w:t>чащи</w:t>
            </w:r>
            <w:r w:rsidR="00515C5E">
              <w:rPr>
                <w:sz w:val="22"/>
                <w:szCs w:val="22"/>
              </w:rPr>
              <w:t>х</w:t>
            </w:r>
            <w:r w:rsidR="00515C5E">
              <w:rPr>
                <w:sz w:val="22"/>
                <w:szCs w:val="22"/>
              </w:rPr>
              <w:t>ся 2-9 класс</w:t>
            </w:r>
            <w:r w:rsidR="00515C5E">
              <w:rPr>
                <w:sz w:val="22"/>
                <w:szCs w:val="22"/>
              </w:rPr>
              <w:t>ов</w:t>
            </w:r>
          </w:p>
        </w:tc>
        <w:tc>
          <w:tcPr>
            <w:tcW w:w="2689" w:type="dxa"/>
          </w:tcPr>
          <w:p w:rsidR="00234406" w:rsidRDefault="00515C5E" w:rsidP="0023440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  <w:bookmarkStart w:id="0" w:name="_GoBack"/>
            <w:bookmarkEnd w:id="0"/>
          </w:p>
        </w:tc>
        <w:tc>
          <w:tcPr>
            <w:tcW w:w="2226" w:type="dxa"/>
          </w:tcPr>
          <w:p w:rsidR="00234406" w:rsidRDefault="005F6578" w:rsidP="00F52EFB">
            <w:pPr>
              <w:pStyle w:val="Default"/>
              <w:jc w:val="center"/>
            </w:pPr>
            <w:r>
              <w:t>январь</w:t>
            </w:r>
          </w:p>
        </w:tc>
        <w:tc>
          <w:tcPr>
            <w:tcW w:w="2340" w:type="dxa"/>
          </w:tcPr>
          <w:p w:rsidR="00234406" w:rsidRDefault="005F6578" w:rsidP="00F52EFB">
            <w:pPr>
              <w:pStyle w:val="Default"/>
              <w:jc w:val="center"/>
            </w:pPr>
            <w:r>
              <w:t>Совет министров</w:t>
            </w:r>
          </w:p>
        </w:tc>
      </w:tr>
      <w:tr w:rsidR="005F6578" w:rsidTr="00E21B14">
        <w:tc>
          <w:tcPr>
            <w:tcW w:w="10106" w:type="dxa"/>
            <w:gridSpan w:val="4"/>
          </w:tcPr>
          <w:p w:rsidR="005F6578" w:rsidRDefault="005F6578" w:rsidP="005F6578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Работа с родителями (законными представителями) обучающихся </w:t>
            </w:r>
          </w:p>
        </w:tc>
      </w:tr>
      <w:tr w:rsidR="005F6578" w:rsidTr="006E2DA1">
        <w:tc>
          <w:tcPr>
            <w:tcW w:w="2851" w:type="dxa"/>
          </w:tcPr>
          <w:p w:rsidR="005F6578" w:rsidRDefault="005F6578" w:rsidP="005F6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родительских собраний по вопросам антикоррупционного мировоззрения обучающихся </w:t>
            </w:r>
          </w:p>
        </w:tc>
        <w:tc>
          <w:tcPr>
            <w:tcW w:w="2689" w:type="dxa"/>
          </w:tcPr>
          <w:p w:rsidR="005F6578" w:rsidRDefault="005F6578" w:rsidP="005F6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анкетирование, наблюдение, опрос </w:t>
            </w:r>
          </w:p>
          <w:p w:rsidR="005F6578" w:rsidRDefault="005F6578" w:rsidP="002344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5F6578" w:rsidRDefault="005F6578" w:rsidP="00F52EFB">
            <w:pPr>
              <w:pStyle w:val="Default"/>
              <w:jc w:val="center"/>
            </w:pPr>
            <w:r>
              <w:t>Октябрь-ноябрь</w:t>
            </w:r>
          </w:p>
        </w:tc>
        <w:tc>
          <w:tcPr>
            <w:tcW w:w="2340" w:type="dxa"/>
          </w:tcPr>
          <w:p w:rsidR="005F6578" w:rsidRDefault="005F6578" w:rsidP="00F52EFB">
            <w:pPr>
              <w:pStyle w:val="Default"/>
              <w:jc w:val="center"/>
            </w:pPr>
            <w:r>
              <w:t>Зам. по ВР,  классные руководители</w:t>
            </w:r>
          </w:p>
        </w:tc>
      </w:tr>
      <w:tr w:rsidR="005F6578" w:rsidTr="006E5359">
        <w:tc>
          <w:tcPr>
            <w:tcW w:w="10106" w:type="dxa"/>
            <w:gridSpan w:val="4"/>
          </w:tcPr>
          <w:p w:rsidR="005F6578" w:rsidRDefault="005F6578" w:rsidP="005F6578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Работа с педагогами </w:t>
            </w:r>
          </w:p>
        </w:tc>
      </w:tr>
      <w:tr w:rsidR="005F6578" w:rsidTr="006E2DA1">
        <w:tc>
          <w:tcPr>
            <w:tcW w:w="2851" w:type="dxa"/>
          </w:tcPr>
          <w:p w:rsidR="005F6578" w:rsidRDefault="005F6578" w:rsidP="005F6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открытых уроков, методических мероприятий, семинаров по использованию научно-методических пособий по антикоррупционному воспитанию в образовательной практике </w:t>
            </w:r>
          </w:p>
        </w:tc>
        <w:tc>
          <w:tcPr>
            <w:tcW w:w="2689" w:type="dxa"/>
          </w:tcPr>
          <w:p w:rsidR="005F6578" w:rsidRDefault="005F6578" w:rsidP="005F6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уроки, семинары </w:t>
            </w:r>
          </w:p>
          <w:p w:rsidR="005F6578" w:rsidRDefault="005F6578" w:rsidP="002344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5F6578" w:rsidRDefault="005F6578" w:rsidP="00F52EFB">
            <w:pPr>
              <w:pStyle w:val="Default"/>
              <w:jc w:val="center"/>
            </w:pPr>
            <w:r>
              <w:t>Постоянно</w:t>
            </w:r>
          </w:p>
        </w:tc>
        <w:tc>
          <w:tcPr>
            <w:tcW w:w="2340" w:type="dxa"/>
          </w:tcPr>
          <w:p w:rsidR="005F6578" w:rsidRDefault="005F6578" w:rsidP="00F52EFB">
            <w:pPr>
              <w:pStyle w:val="Default"/>
              <w:jc w:val="center"/>
            </w:pPr>
            <w:r>
              <w:t>Зам. по ВР,  учителя-предметники</w:t>
            </w:r>
          </w:p>
        </w:tc>
      </w:tr>
      <w:tr w:rsidR="005F6578" w:rsidTr="006E2DA1">
        <w:tc>
          <w:tcPr>
            <w:tcW w:w="2851" w:type="dxa"/>
          </w:tcPr>
          <w:p w:rsidR="005F6578" w:rsidRDefault="005F6578" w:rsidP="005F6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конкурсов среди педагогов на лучшую методику проведения урока, воспитательного мероприятия по </w:t>
            </w:r>
            <w:r>
              <w:rPr>
                <w:sz w:val="22"/>
                <w:szCs w:val="22"/>
              </w:rPr>
              <w:lastRenderedPageBreak/>
              <w:t xml:space="preserve">антикоррупционной тематике. </w:t>
            </w:r>
          </w:p>
        </w:tc>
        <w:tc>
          <w:tcPr>
            <w:tcW w:w="2689" w:type="dxa"/>
          </w:tcPr>
          <w:p w:rsidR="005F6578" w:rsidRDefault="005F6578" w:rsidP="005F6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открытые уроки, семинары </w:t>
            </w:r>
          </w:p>
          <w:p w:rsidR="005F6578" w:rsidRDefault="005F6578" w:rsidP="002344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5F6578" w:rsidRDefault="005F6578" w:rsidP="00F52EFB">
            <w:pPr>
              <w:pStyle w:val="Default"/>
              <w:jc w:val="center"/>
            </w:pPr>
            <w:r>
              <w:t>апрель</w:t>
            </w:r>
          </w:p>
        </w:tc>
        <w:tc>
          <w:tcPr>
            <w:tcW w:w="2340" w:type="dxa"/>
          </w:tcPr>
          <w:p w:rsidR="005F6578" w:rsidRDefault="005F6578" w:rsidP="00F52EFB">
            <w:pPr>
              <w:pStyle w:val="Default"/>
              <w:jc w:val="center"/>
            </w:pPr>
            <w:r>
              <w:t>Зам. по ВР,  учителя-предметники</w:t>
            </w:r>
          </w:p>
        </w:tc>
      </w:tr>
      <w:tr w:rsidR="005F6578" w:rsidTr="006E2DA1">
        <w:tc>
          <w:tcPr>
            <w:tcW w:w="2851" w:type="dxa"/>
          </w:tcPr>
          <w:p w:rsidR="005F6578" w:rsidRDefault="005F6578" w:rsidP="005F65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совещаний при директоре по итогам реализации плана мероприятий по противодействию коррупции в сфере деятельности школы </w:t>
            </w:r>
          </w:p>
        </w:tc>
        <w:tc>
          <w:tcPr>
            <w:tcW w:w="2689" w:type="dxa"/>
          </w:tcPr>
          <w:p w:rsidR="005F6578" w:rsidRDefault="005F6578" w:rsidP="005F657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</w:t>
            </w:r>
          </w:p>
          <w:p w:rsidR="005F6578" w:rsidRDefault="005F6578" w:rsidP="0023440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5F6578" w:rsidRDefault="005F6578" w:rsidP="00F52EFB">
            <w:pPr>
              <w:pStyle w:val="Default"/>
              <w:jc w:val="center"/>
            </w:pPr>
            <w:r>
              <w:t>Декабрь, июнь</w:t>
            </w:r>
          </w:p>
        </w:tc>
        <w:tc>
          <w:tcPr>
            <w:tcW w:w="2340" w:type="dxa"/>
          </w:tcPr>
          <w:p w:rsidR="005F6578" w:rsidRDefault="005F6578" w:rsidP="00F52EFB">
            <w:pPr>
              <w:pStyle w:val="Default"/>
              <w:jc w:val="center"/>
            </w:pPr>
            <w:r>
              <w:t xml:space="preserve">Зам. по ВР,  </w:t>
            </w:r>
          </w:p>
          <w:p w:rsidR="000B0C62" w:rsidRDefault="000B0C62" w:rsidP="00F52EFB">
            <w:pPr>
              <w:pStyle w:val="Default"/>
              <w:jc w:val="center"/>
            </w:pPr>
            <w:r>
              <w:t>Зам. по УР</w:t>
            </w:r>
          </w:p>
        </w:tc>
      </w:tr>
    </w:tbl>
    <w:p w:rsidR="00F52EFB" w:rsidRDefault="00F52EFB" w:rsidP="00F52EFB">
      <w:pPr>
        <w:pStyle w:val="Default"/>
        <w:jc w:val="center"/>
      </w:pPr>
    </w:p>
    <w:p w:rsidR="00B14303" w:rsidRDefault="00B14303" w:rsidP="00B14303">
      <w:pPr>
        <w:pStyle w:val="Default"/>
      </w:pPr>
    </w:p>
    <w:p w:rsidR="00B14303" w:rsidRDefault="00B14303" w:rsidP="00B14303">
      <w:pPr>
        <w:pStyle w:val="Default"/>
      </w:pPr>
    </w:p>
    <w:p w:rsidR="00B14303" w:rsidRDefault="00B14303" w:rsidP="00B1430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7"/>
        <w:gridCol w:w="2337"/>
      </w:tblGrid>
      <w:tr w:rsidR="00B14303">
        <w:trPr>
          <w:trHeight w:val="729"/>
        </w:trPr>
        <w:tc>
          <w:tcPr>
            <w:tcW w:w="2337" w:type="dxa"/>
          </w:tcPr>
          <w:p w:rsidR="00B14303" w:rsidRDefault="00B14303" w:rsidP="00B143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:rsidR="00B14303" w:rsidRDefault="00B143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:rsidR="00B14303" w:rsidRDefault="00B143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:rsidR="00B14303" w:rsidRDefault="00B14303">
            <w:pPr>
              <w:pStyle w:val="Default"/>
              <w:rPr>
                <w:sz w:val="23"/>
                <w:szCs w:val="23"/>
              </w:rPr>
            </w:pPr>
          </w:p>
        </w:tc>
      </w:tr>
      <w:tr w:rsidR="00B14303">
        <w:trPr>
          <w:trHeight w:val="799"/>
        </w:trPr>
        <w:tc>
          <w:tcPr>
            <w:tcW w:w="2337" w:type="dxa"/>
          </w:tcPr>
          <w:p w:rsidR="00B14303" w:rsidRDefault="00B143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:rsidR="00B14303" w:rsidRDefault="00B143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:rsidR="00B14303" w:rsidRDefault="00B1430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7" w:type="dxa"/>
          </w:tcPr>
          <w:p w:rsidR="00B14303" w:rsidRDefault="00B1430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E0493" w:rsidRDefault="00AE0493"/>
    <w:sectPr w:rsidR="00AE0493" w:rsidSect="00F52EFB">
      <w:pgSz w:w="11906" w:h="17338"/>
      <w:pgMar w:top="851" w:right="900" w:bottom="1134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9"/>
    <w:rsid w:val="000B0C62"/>
    <w:rsid w:val="00234406"/>
    <w:rsid w:val="00515C5E"/>
    <w:rsid w:val="0056551F"/>
    <w:rsid w:val="005F6578"/>
    <w:rsid w:val="006E2DA1"/>
    <w:rsid w:val="008F75AC"/>
    <w:rsid w:val="00A64AEC"/>
    <w:rsid w:val="00AB65E1"/>
    <w:rsid w:val="00AE0493"/>
    <w:rsid w:val="00B14303"/>
    <w:rsid w:val="00DF544D"/>
    <w:rsid w:val="00E00E49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5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F23A-F4A1-48EA-AA9F-E0116F5A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2019-02-25T06:00:00Z</dcterms:created>
  <dcterms:modified xsi:type="dcterms:W3CDTF">2019-02-26T07:44:00Z</dcterms:modified>
</cp:coreProperties>
</file>